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CB" w:rsidRPr="00375ECD" w:rsidRDefault="00C64FCB" w:rsidP="00C64FCB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C64FCB" w:rsidRPr="00375ECD" w:rsidRDefault="00C64FCB" w:rsidP="00C64FCB">
      <w:pPr>
        <w:jc w:val="center"/>
        <w:rPr>
          <w:b/>
          <w:sz w:val="24"/>
        </w:rPr>
      </w:pPr>
    </w:p>
    <w:p w:rsidR="00C64FCB" w:rsidRPr="00375ECD" w:rsidRDefault="00C64FCB" w:rsidP="00C64FC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C64FCB" w:rsidRPr="00375ECD" w:rsidRDefault="00C64FCB" w:rsidP="00C64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CB" w:rsidRPr="00375ECD" w:rsidRDefault="00C64FCB" w:rsidP="00C64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CB" w:rsidRPr="00375ECD" w:rsidRDefault="00C64FCB" w:rsidP="00C64FC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C64FCB" w:rsidRPr="00375ECD" w:rsidRDefault="00C64FCB" w:rsidP="00C64FC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64FCB" w:rsidRPr="00375ECD" w:rsidRDefault="00C64FCB" w:rsidP="00C64FC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64FCB" w:rsidRPr="00375ECD" w:rsidTr="00CD1E1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64FCB" w:rsidRPr="00375ECD" w:rsidRDefault="00176782" w:rsidP="00CD1E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FCB" w:rsidRPr="00375ECD" w:rsidRDefault="00C64FCB" w:rsidP="00CD1E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FCB" w:rsidRPr="00375ECD" w:rsidRDefault="00C64FCB" w:rsidP="00CD1E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64FCB" w:rsidRPr="00375ECD" w:rsidRDefault="00176782" w:rsidP="00CD1E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332-п</w:t>
            </w:r>
          </w:p>
        </w:tc>
      </w:tr>
    </w:tbl>
    <w:p w:rsidR="00C64FCB" w:rsidRPr="00375ECD" w:rsidRDefault="00C64FCB" w:rsidP="00C64FC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C64FCB" w:rsidRPr="00375ECD" w:rsidRDefault="00C64FCB" w:rsidP="00C64FC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CD58DC" w:rsidRDefault="00CD58DC" w:rsidP="00C64FCB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CB" w:rsidRPr="00E43763" w:rsidRDefault="00C64FCB" w:rsidP="00C64FCB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C64FCB" w:rsidRDefault="00C65E44" w:rsidP="00C64FCB">
      <w:pPr>
        <w:pStyle w:val="ConsPlusNormal"/>
        <w:ind w:left="709"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Пущино от 03.04.2017 №149-п «</w:t>
      </w:r>
      <w:r w:rsidRPr="00650EF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FE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650EFE">
        <w:rPr>
          <w:rFonts w:ascii="Times New Roman" w:eastAsia="PMingLiU" w:hAnsi="Times New Roman"/>
          <w:bCs/>
          <w:sz w:val="24"/>
          <w:szCs w:val="24"/>
        </w:rPr>
        <w:t xml:space="preserve">по выдаче специального разрешения на </w:t>
      </w:r>
      <w:r w:rsidRPr="00650EFE">
        <w:rPr>
          <w:rFonts w:ascii="Times New Roman" w:hAnsi="Times New Roman"/>
          <w:sz w:val="24"/>
          <w:szCs w:val="24"/>
        </w:rPr>
        <w:t>движение по автомобильны</w:t>
      </w:r>
      <w:r w:rsidR="00C64FCB">
        <w:rPr>
          <w:rFonts w:ascii="Times New Roman" w:hAnsi="Times New Roman"/>
          <w:sz w:val="24"/>
          <w:szCs w:val="24"/>
        </w:rPr>
        <w:t xml:space="preserve">м дорогам тяжеловесного и (или) </w:t>
      </w:r>
      <w:r w:rsidRPr="00650EFE">
        <w:rPr>
          <w:rFonts w:ascii="Times New Roman" w:hAnsi="Times New Roman"/>
          <w:sz w:val="24"/>
          <w:szCs w:val="24"/>
        </w:rPr>
        <w:t>крупногабаритного транспорт</w:t>
      </w:r>
      <w:bookmarkStart w:id="0" w:name="_GoBack"/>
      <w:bookmarkEnd w:id="0"/>
      <w:r w:rsidRPr="00650EFE">
        <w:rPr>
          <w:rFonts w:ascii="Times New Roman" w:hAnsi="Times New Roman"/>
          <w:sz w:val="24"/>
          <w:szCs w:val="24"/>
        </w:rPr>
        <w:t xml:space="preserve">ного средства в случае, если маршрут указанного транспортного средства проходит по автомобильным дорогам местного значения в границах городского округа Пущино Московской области </w:t>
      </w:r>
      <w:r w:rsidR="00C64FCB">
        <w:rPr>
          <w:rFonts w:ascii="Times New Roman" w:hAnsi="Times New Roman"/>
          <w:sz w:val="24"/>
          <w:szCs w:val="24"/>
        </w:rPr>
        <w:t xml:space="preserve">и не проходит по </w:t>
      </w:r>
      <w:r w:rsidRPr="00650EFE">
        <w:rPr>
          <w:rFonts w:ascii="Times New Roman" w:hAnsi="Times New Roman"/>
          <w:sz w:val="24"/>
          <w:szCs w:val="24"/>
        </w:rPr>
        <w:t xml:space="preserve">автомобильным дорогам федерального, регионального или </w:t>
      </w:r>
    </w:p>
    <w:p w:rsidR="00C65E44" w:rsidRPr="00C926FA" w:rsidRDefault="00C65E44" w:rsidP="00C65E44">
      <w:pPr>
        <w:pStyle w:val="ConsPlusNormal"/>
        <w:ind w:left="709" w:right="566"/>
        <w:jc w:val="center"/>
        <w:rPr>
          <w:rFonts w:ascii="Times New Roman" w:hAnsi="Times New Roman"/>
          <w:sz w:val="24"/>
          <w:szCs w:val="24"/>
        </w:rPr>
      </w:pPr>
      <w:r w:rsidRPr="00650EFE">
        <w:rPr>
          <w:rFonts w:ascii="Times New Roman" w:hAnsi="Times New Roman"/>
          <w:sz w:val="24"/>
          <w:szCs w:val="24"/>
        </w:rPr>
        <w:t>межмуниципального значения, участкам таких автомобильных дорог</w:t>
      </w:r>
      <w:r>
        <w:rPr>
          <w:rFonts w:ascii="Times New Roman" w:hAnsi="Times New Roman"/>
          <w:sz w:val="24"/>
          <w:szCs w:val="24"/>
        </w:rPr>
        <w:t>»</w:t>
      </w:r>
    </w:p>
    <w:p w:rsidR="00C65E44" w:rsidRPr="00C37559" w:rsidRDefault="00C65E44" w:rsidP="00C65E4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D58DC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Решением Верховного суда Р</w:t>
      </w:r>
      <w:r w:rsidR="0060713E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60713E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 от 16.01.2017 №АКПИ16-1161, </w:t>
      </w:r>
      <w:r w:rsidRPr="00C37559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  <w:r w:rsidRPr="00C37559">
        <w:rPr>
          <w:rFonts w:ascii="Times New Roman" w:hAnsi="Times New Roman"/>
          <w:bCs/>
          <w:sz w:val="24"/>
          <w:szCs w:val="24"/>
        </w:rPr>
        <w:t xml:space="preserve">постановлением Администрации города Пущино от 21.03.2014 № 196-п «Об утверждении </w:t>
      </w:r>
      <w:r w:rsidRPr="00C37559">
        <w:rPr>
          <w:rFonts w:ascii="Times New Roman" w:hAnsi="Times New Roman"/>
          <w:sz w:val="24"/>
          <w:szCs w:val="24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C37559">
        <w:rPr>
          <w:rFonts w:ascii="Times New Roman" w:hAnsi="Times New Roman"/>
          <w:bCs/>
          <w:sz w:val="24"/>
          <w:szCs w:val="24"/>
        </w:rPr>
        <w:t>»,</w:t>
      </w:r>
    </w:p>
    <w:p w:rsidR="00C65E44" w:rsidRPr="00C37559" w:rsidRDefault="00C65E44" w:rsidP="00CD58DC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D58DC">
      <w:pPr>
        <w:widowControl w:val="0"/>
        <w:tabs>
          <w:tab w:val="left" w:pos="0"/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t>ПОСТАНОВЛЯЮ:</w:t>
      </w:r>
    </w:p>
    <w:p w:rsidR="00C65E44" w:rsidRPr="00C37559" w:rsidRDefault="00C65E44" w:rsidP="00CD58DC">
      <w:pPr>
        <w:widowControl w:val="0"/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0713E" w:rsidRDefault="00CD58DC" w:rsidP="00CD5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65E44">
        <w:rPr>
          <w:rFonts w:ascii="Times New Roman" w:hAnsi="Times New Roman" w:cs="Times New Roman"/>
          <w:sz w:val="24"/>
          <w:szCs w:val="24"/>
        </w:rPr>
        <w:t>Внести изменение в постановление Администрации города Пущино от 03.04.2017 №</w:t>
      </w:r>
      <w:r w:rsidR="0004193E">
        <w:rPr>
          <w:rFonts w:ascii="Times New Roman" w:hAnsi="Times New Roman" w:cs="Times New Roman"/>
          <w:sz w:val="24"/>
          <w:szCs w:val="24"/>
        </w:rPr>
        <w:t xml:space="preserve"> </w:t>
      </w:r>
      <w:r w:rsidR="00C65E44">
        <w:rPr>
          <w:rFonts w:ascii="Times New Roman" w:hAnsi="Times New Roman" w:cs="Times New Roman"/>
          <w:sz w:val="24"/>
          <w:szCs w:val="24"/>
        </w:rPr>
        <w:t>149-п «</w:t>
      </w:r>
      <w:r w:rsidR="00C65E44" w:rsidRPr="00650EFE">
        <w:rPr>
          <w:rFonts w:ascii="Times New Roman" w:hAnsi="Times New Roman" w:cs="Times New Roman"/>
          <w:sz w:val="24"/>
          <w:szCs w:val="24"/>
        </w:rPr>
        <w:t>Об утверждении</w:t>
      </w:r>
      <w:r w:rsidR="00C65E44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C65E44" w:rsidRPr="00C37559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</w:t>
      </w:r>
      <w:r w:rsidR="00C65E44" w:rsidRPr="00C37559">
        <w:rPr>
          <w:rFonts w:ascii="Times New Roman" w:eastAsia="PMingLiU" w:hAnsi="Times New Roman" w:cs="Times New Roman"/>
          <w:bCs/>
          <w:sz w:val="24"/>
          <w:szCs w:val="24"/>
        </w:rPr>
        <w:t xml:space="preserve">по выдаче специального разрешения на </w:t>
      </w:r>
      <w:r w:rsidR="00C65E44" w:rsidRPr="00C37559">
        <w:rPr>
          <w:rFonts w:ascii="Times New Roman" w:hAnsi="Times New Roman" w:cs="Times New Roman"/>
          <w:sz w:val="24"/>
          <w:szCs w:val="24"/>
        </w:rPr>
        <w:t>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городского округа Пущино Московской области и не проходит по автомобильным дорогам федерального, регионального или межмуниципального значения, участкам таких автомоби</w:t>
      </w:r>
      <w:r w:rsidR="00C65E44">
        <w:rPr>
          <w:rFonts w:ascii="Times New Roman" w:hAnsi="Times New Roman" w:cs="Times New Roman"/>
          <w:sz w:val="24"/>
          <w:szCs w:val="24"/>
        </w:rPr>
        <w:t>льных дорог</w:t>
      </w:r>
      <w:r w:rsidR="0060713E">
        <w:rPr>
          <w:rFonts w:ascii="Times New Roman" w:hAnsi="Times New Roman" w:cs="Times New Roman"/>
          <w:sz w:val="24"/>
          <w:szCs w:val="24"/>
        </w:rPr>
        <w:t>»</w:t>
      </w:r>
      <w:r w:rsidR="00C65E44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60713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65E44" w:rsidRPr="00090CF8" w:rsidRDefault="0060713E" w:rsidP="00CD58D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65E44" w:rsidRPr="00090CF8">
        <w:rPr>
          <w:rFonts w:ascii="Times New Roman" w:hAnsi="Times New Roman" w:cs="Times New Roman"/>
          <w:sz w:val="24"/>
          <w:szCs w:val="24"/>
        </w:rPr>
        <w:t xml:space="preserve">п.8 </w:t>
      </w: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C65E44" w:rsidRPr="00090CF8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C65E44" w:rsidRPr="00C71626" w:rsidRDefault="0060713E" w:rsidP="00CD58D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C65E44">
        <w:rPr>
          <w:sz w:val="24"/>
          <w:szCs w:val="24"/>
        </w:rPr>
        <w:t>8.1</w:t>
      </w:r>
      <w:r>
        <w:rPr>
          <w:sz w:val="24"/>
          <w:szCs w:val="24"/>
        </w:rPr>
        <w:t>.</w:t>
      </w:r>
      <w:r w:rsidR="00C65E44">
        <w:rPr>
          <w:sz w:val="24"/>
          <w:szCs w:val="24"/>
        </w:rPr>
        <w:t xml:space="preserve"> </w:t>
      </w:r>
      <w:r w:rsidR="00C65E44" w:rsidRPr="00C71626">
        <w:rPr>
          <w:sz w:val="24"/>
          <w:szCs w:val="24"/>
        </w:rPr>
        <w:t>Срок предоставления Услуги:</w:t>
      </w:r>
    </w:p>
    <w:p w:rsidR="00C65E44" w:rsidRPr="00C71626" w:rsidRDefault="00C65E44" w:rsidP="00CD58DC">
      <w:pPr>
        <w:pStyle w:val="111"/>
        <w:numPr>
          <w:ilvl w:val="0"/>
          <w:numId w:val="0"/>
        </w:numPr>
        <w:tabs>
          <w:tab w:val="left" w:pos="0"/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 </w:t>
      </w:r>
      <w:r w:rsidRPr="00C71626">
        <w:rPr>
          <w:sz w:val="24"/>
          <w:szCs w:val="24"/>
        </w:rPr>
        <w:t>По выдаче специального разрешения с даты регистрации Заявления в Администрацию составляет:</w:t>
      </w:r>
    </w:p>
    <w:p w:rsidR="00C65E44" w:rsidRPr="00C71626" w:rsidRDefault="00C65E44" w:rsidP="00CD58DC">
      <w:pPr>
        <w:pStyle w:val="2-"/>
        <w:numPr>
          <w:ilvl w:val="0"/>
          <w:numId w:val="0"/>
        </w:numPr>
        <w:tabs>
          <w:tab w:val="left" w:pos="0"/>
        </w:tabs>
        <w:spacing w:before="0" w:after="0"/>
        <w:ind w:firstLine="709"/>
        <w:jc w:val="both"/>
        <w:rPr>
          <w:b w:val="0"/>
          <w:i w:val="0"/>
          <w:color w:val="000000" w:themeColor="text1"/>
          <w:sz w:val="24"/>
          <w:szCs w:val="24"/>
        </w:rPr>
      </w:pPr>
      <w:r w:rsidRPr="00C71626">
        <w:rPr>
          <w:b w:val="0"/>
          <w:i w:val="0"/>
          <w:color w:val="000000" w:themeColor="text1"/>
          <w:sz w:val="24"/>
          <w:szCs w:val="24"/>
        </w:rPr>
        <w:lastRenderedPageBreak/>
        <w:t xml:space="preserve">- в случае, если не требуется согласование органов ГИБДД в срок, не превышающий 11 рабочих дней; </w:t>
      </w:r>
    </w:p>
    <w:p w:rsidR="00C65E44" w:rsidRPr="00C71626" w:rsidRDefault="00C65E44" w:rsidP="00CD58DC">
      <w:pPr>
        <w:pStyle w:val="2-"/>
        <w:numPr>
          <w:ilvl w:val="0"/>
          <w:numId w:val="0"/>
        </w:numPr>
        <w:tabs>
          <w:tab w:val="left" w:pos="0"/>
        </w:tabs>
        <w:spacing w:before="0" w:after="0"/>
        <w:ind w:firstLine="709"/>
        <w:jc w:val="both"/>
        <w:rPr>
          <w:b w:val="0"/>
          <w:i w:val="0"/>
          <w:color w:val="000000" w:themeColor="text1"/>
          <w:sz w:val="24"/>
          <w:szCs w:val="24"/>
        </w:rPr>
      </w:pPr>
      <w:r w:rsidRPr="00C71626">
        <w:rPr>
          <w:b w:val="0"/>
          <w:i w:val="0"/>
          <w:color w:val="000000" w:themeColor="text1"/>
          <w:sz w:val="24"/>
          <w:szCs w:val="24"/>
        </w:rPr>
        <w:t>- в случае, если требуется согласование с органами ГИБДД в срок, не превышающий 15 рабочих дней;</w:t>
      </w:r>
    </w:p>
    <w:p w:rsidR="00C65E44" w:rsidRPr="00C71626" w:rsidRDefault="00C65E44" w:rsidP="00CD58DC">
      <w:pPr>
        <w:pStyle w:val="2-"/>
        <w:numPr>
          <w:ilvl w:val="0"/>
          <w:numId w:val="0"/>
        </w:numPr>
        <w:tabs>
          <w:tab w:val="left" w:pos="0"/>
        </w:tabs>
        <w:spacing w:before="0" w:after="0"/>
        <w:ind w:firstLine="709"/>
        <w:jc w:val="both"/>
        <w:rPr>
          <w:b w:val="0"/>
          <w:i w:val="0"/>
          <w:color w:val="000000" w:themeColor="text1"/>
          <w:sz w:val="24"/>
          <w:szCs w:val="24"/>
        </w:rPr>
      </w:pPr>
      <w:r w:rsidRPr="00C71626">
        <w:rPr>
          <w:b w:val="0"/>
          <w:i w:val="0"/>
          <w:color w:val="000000" w:themeColor="text1"/>
          <w:sz w:val="24"/>
          <w:szCs w:val="24"/>
        </w:rPr>
        <w:t>- в случае, если для осуществления перевозки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после осуществления указанных мероприятий;</w:t>
      </w:r>
    </w:p>
    <w:p w:rsidR="00C65E44" w:rsidRPr="00C71626" w:rsidRDefault="00C65E44" w:rsidP="00CD58DC">
      <w:pPr>
        <w:pStyle w:val="2-"/>
        <w:numPr>
          <w:ilvl w:val="0"/>
          <w:numId w:val="0"/>
        </w:numPr>
        <w:tabs>
          <w:tab w:val="left" w:pos="0"/>
        </w:tabs>
        <w:spacing w:before="0" w:after="0"/>
        <w:ind w:firstLine="709"/>
        <w:jc w:val="both"/>
        <w:rPr>
          <w:b w:val="0"/>
          <w:i w:val="0"/>
          <w:color w:val="000000" w:themeColor="text1"/>
          <w:sz w:val="24"/>
          <w:szCs w:val="24"/>
        </w:rPr>
      </w:pPr>
      <w:r w:rsidRPr="00C71626">
        <w:rPr>
          <w:b w:val="0"/>
          <w:i w:val="0"/>
          <w:color w:val="000000" w:themeColor="text1"/>
          <w:sz w:val="24"/>
          <w:szCs w:val="24"/>
        </w:rPr>
        <w:t>- заявления по экстренному пропуску тяжеловесных и (или) крупногабаритных транспортных средств, направляемых для ликвидации последствий чрезвычайных  ситуаций, рассматриваются Администрацией в оперативном порядке в течение одного дня с возможностью предъявления копий платежных документов, подтверждающих оплату государственной пошлины за выдачу 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 после  в</w:t>
      </w:r>
      <w:r w:rsidR="00395DA4">
        <w:rPr>
          <w:b w:val="0"/>
          <w:i w:val="0"/>
          <w:color w:val="000000" w:themeColor="text1"/>
          <w:sz w:val="24"/>
          <w:szCs w:val="24"/>
        </w:rPr>
        <w:t>ыдачи  специального  разрешения.</w:t>
      </w:r>
    </w:p>
    <w:p w:rsidR="00C65E44" w:rsidRPr="00C71626" w:rsidRDefault="00C65E44" w:rsidP="00CD58D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71626">
        <w:rPr>
          <w:sz w:val="24"/>
          <w:szCs w:val="24"/>
        </w:rPr>
        <w:t>В случае подачи заявления о выдаче специального разрешения через Портал или МФЦ</w:t>
      </w:r>
      <w:r w:rsidR="009F61D2">
        <w:rPr>
          <w:sz w:val="24"/>
          <w:szCs w:val="24"/>
        </w:rPr>
        <w:t xml:space="preserve">, </w:t>
      </w:r>
      <w:r w:rsidRPr="00C71626">
        <w:rPr>
          <w:sz w:val="24"/>
          <w:szCs w:val="24"/>
        </w:rPr>
        <w:t>срок предоставления Услуги начинает исчисляться со дня рег</w:t>
      </w:r>
      <w:r>
        <w:rPr>
          <w:sz w:val="24"/>
          <w:szCs w:val="24"/>
        </w:rPr>
        <w:t xml:space="preserve">истрации заявления в </w:t>
      </w:r>
      <w:r w:rsidRPr="00C71626">
        <w:rPr>
          <w:sz w:val="24"/>
          <w:szCs w:val="24"/>
        </w:rPr>
        <w:t>Администрации.</w:t>
      </w:r>
    </w:p>
    <w:p w:rsidR="00C65E44" w:rsidRPr="00C926FA" w:rsidRDefault="00C65E44" w:rsidP="00CD58D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8.3. </w:t>
      </w:r>
      <w:r w:rsidRPr="00C71626">
        <w:rPr>
          <w:sz w:val="24"/>
          <w:szCs w:val="24"/>
          <w:shd w:val="clear" w:color="auto" w:fill="FFFFFF"/>
        </w:rPr>
        <w:t>Если последний день срока приходится на нераб</w:t>
      </w:r>
      <w:r>
        <w:rPr>
          <w:sz w:val="24"/>
          <w:szCs w:val="24"/>
          <w:shd w:val="clear" w:color="auto" w:fill="FFFFFF"/>
        </w:rPr>
        <w:t xml:space="preserve">очий день, днем окончания срока </w:t>
      </w:r>
      <w:r w:rsidRPr="00C71626">
        <w:rPr>
          <w:sz w:val="24"/>
          <w:szCs w:val="24"/>
          <w:shd w:val="clear" w:color="auto" w:fill="FFFFFF"/>
        </w:rPr>
        <w:t>считается ближайший следующий за ним рабочий день</w:t>
      </w:r>
      <w:r w:rsidR="0060713E">
        <w:rPr>
          <w:sz w:val="24"/>
          <w:szCs w:val="24"/>
          <w:shd w:val="clear" w:color="auto" w:fill="FFFFFF"/>
        </w:rPr>
        <w:t>».</w:t>
      </w:r>
    </w:p>
    <w:p w:rsidR="00C65E44" w:rsidRPr="00C37559" w:rsidRDefault="00C65E44" w:rsidP="00CD58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color w:val="000000"/>
          <w:sz w:val="24"/>
          <w:szCs w:val="24"/>
        </w:rPr>
        <w:t xml:space="preserve">2.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C37559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C65E44" w:rsidRPr="00C37559" w:rsidRDefault="00C06A59" w:rsidP="00CD58DC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65E44" w:rsidRPr="00C37559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C65E44">
        <w:rPr>
          <w:rFonts w:ascii="Times New Roman" w:hAnsi="Times New Roman"/>
          <w:sz w:val="24"/>
          <w:szCs w:val="24"/>
        </w:rPr>
        <w:t>начальника отдела городского хозяйства, строительства и экологии</w:t>
      </w:r>
      <w:r w:rsidR="00C65E44" w:rsidRPr="00C37559">
        <w:rPr>
          <w:rFonts w:ascii="Times New Roman" w:hAnsi="Times New Roman"/>
          <w:sz w:val="24"/>
          <w:szCs w:val="24"/>
        </w:rPr>
        <w:t xml:space="preserve"> Администрации города Пущино </w:t>
      </w:r>
      <w:proofErr w:type="spellStart"/>
      <w:r w:rsidR="00C65E44">
        <w:rPr>
          <w:rFonts w:ascii="Times New Roman" w:hAnsi="Times New Roman"/>
          <w:sz w:val="24"/>
          <w:szCs w:val="24"/>
        </w:rPr>
        <w:t>Суворкину</w:t>
      </w:r>
      <w:proofErr w:type="spellEnd"/>
      <w:r w:rsidR="00C65E44">
        <w:rPr>
          <w:rFonts w:ascii="Times New Roman" w:hAnsi="Times New Roman"/>
          <w:sz w:val="24"/>
          <w:szCs w:val="24"/>
        </w:rPr>
        <w:t xml:space="preserve"> А.И.</w:t>
      </w:r>
    </w:p>
    <w:p w:rsidR="00C65E44" w:rsidRDefault="00C65E44" w:rsidP="00CD58DC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E44" w:rsidRDefault="00C65E44" w:rsidP="00CD58DC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FCB" w:rsidRDefault="00C64FCB" w:rsidP="00C65E44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4FC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t>И.о. р</w:t>
      </w:r>
      <w:r>
        <w:rPr>
          <w:rFonts w:ascii="Times New Roman" w:hAnsi="Times New Roman"/>
          <w:sz w:val="24"/>
          <w:szCs w:val="24"/>
        </w:rPr>
        <w:t xml:space="preserve">уководителя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4FCB">
        <w:rPr>
          <w:rFonts w:ascii="Times New Roman" w:hAnsi="Times New Roman"/>
          <w:sz w:val="24"/>
          <w:szCs w:val="24"/>
        </w:rPr>
        <w:tab/>
      </w:r>
      <w:r w:rsidR="00C64FCB">
        <w:rPr>
          <w:rFonts w:ascii="Times New Roman" w:hAnsi="Times New Roman"/>
          <w:sz w:val="24"/>
          <w:szCs w:val="24"/>
        </w:rPr>
        <w:tab/>
      </w:r>
      <w:r w:rsidRPr="00C3755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Ю.А. Фомина</w:t>
      </w:r>
    </w:p>
    <w:p w:rsidR="00C65E44" w:rsidRPr="00C37559" w:rsidRDefault="00C65E44" w:rsidP="00C65E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br w:type="page"/>
      </w:r>
      <w:r w:rsidRPr="00C37559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C65E44" w:rsidRPr="00C37559" w:rsidRDefault="00C65E44" w:rsidP="00C65E44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C65E44" w:rsidRPr="00C37559" w:rsidTr="00B224DC">
        <w:tc>
          <w:tcPr>
            <w:tcW w:w="5245" w:type="dxa"/>
          </w:tcPr>
          <w:p w:rsidR="00C65E44" w:rsidRPr="00C37559" w:rsidRDefault="00C65E44" w:rsidP="00B224D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59">
              <w:rPr>
                <w:rFonts w:ascii="Times New Roman" w:hAnsi="Times New Roman"/>
                <w:sz w:val="24"/>
                <w:szCs w:val="24"/>
              </w:rPr>
              <w:t xml:space="preserve">1. Заместитель начальника отдела городского хозяйства, строительства и экологии </w:t>
            </w:r>
          </w:p>
          <w:p w:rsidR="00C65E44" w:rsidRPr="00C37559" w:rsidRDefault="00C65E44" w:rsidP="00B224D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559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C3755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C65E44" w:rsidRPr="00C37559" w:rsidRDefault="00C65E44" w:rsidP="00B224D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E44" w:rsidRPr="00C37559" w:rsidRDefault="00C65E44" w:rsidP="00B224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559">
              <w:rPr>
                <w:rFonts w:ascii="Times New Roman" w:hAnsi="Times New Roman"/>
                <w:sz w:val="24"/>
                <w:szCs w:val="24"/>
              </w:rPr>
              <w:t>2. Эксперт отдела экономики</w:t>
            </w:r>
          </w:p>
          <w:p w:rsidR="00C65E44" w:rsidRPr="00C37559" w:rsidRDefault="00C65E44" w:rsidP="00B224D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559"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 w:rsidRPr="00C3755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65E44" w:rsidRPr="00C37559" w:rsidRDefault="00C65E44" w:rsidP="00B2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E44" w:rsidRPr="00C37559" w:rsidRDefault="009F61D2" w:rsidP="00B224DC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65E44" w:rsidRPr="00C37559">
              <w:rPr>
                <w:rFonts w:ascii="Times New Roman" w:hAnsi="Times New Roman"/>
                <w:sz w:val="24"/>
                <w:szCs w:val="24"/>
              </w:rPr>
              <w:t xml:space="preserve">. Начальник юридического отдела </w:t>
            </w:r>
            <w:r w:rsidR="00C65E44" w:rsidRPr="00C375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65E44" w:rsidRPr="00C37559" w:rsidRDefault="00C65E44" w:rsidP="00B2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559">
              <w:rPr>
                <w:rFonts w:ascii="Times New Roman" w:hAnsi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C375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C65E44" w:rsidRPr="00C37559" w:rsidRDefault="00C65E44" w:rsidP="00B224DC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C65E44" w:rsidRPr="00C37559" w:rsidRDefault="00C65E44" w:rsidP="00B224DC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C65E44" w:rsidRPr="00C37559" w:rsidRDefault="00C65E44" w:rsidP="00B22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559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C37559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C65E44" w:rsidRPr="00C37559" w:rsidRDefault="00C65E44" w:rsidP="00B22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E44" w:rsidRPr="00C37559" w:rsidRDefault="00C65E44" w:rsidP="00B22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E44" w:rsidRPr="00C37559" w:rsidRDefault="00C65E44" w:rsidP="00B224D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59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C37559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C65E44" w:rsidRPr="00C37559" w:rsidRDefault="00C65E44" w:rsidP="00B224D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E44" w:rsidRPr="00C37559" w:rsidRDefault="00C65E44" w:rsidP="00B22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E44" w:rsidRPr="00C37559" w:rsidRDefault="00C65E44" w:rsidP="00B224D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59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C37559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</w:tc>
      </w:tr>
    </w:tbl>
    <w:p w:rsidR="00C65E44" w:rsidRPr="00C37559" w:rsidRDefault="00C65E44" w:rsidP="00C65E4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t>СПИСОК РАССЫЛКИ:</w:t>
      </w:r>
    </w:p>
    <w:p w:rsidR="00C65E44" w:rsidRPr="00C37559" w:rsidRDefault="00C65E44" w:rsidP="00C65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37559">
        <w:rPr>
          <w:rFonts w:ascii="Times New Roman" w:hAnsi="Times New Roman"/>
          <w:sz w:val="24"/>
          <w:szCs w:val="24"/>
        </w:rPr>
        <w:t>Сайганова</w:t>
      </w:r>
      <w:proofErr w:type="spellEnd"/>
      <w:r w:rsidRPr="00C37559">
        <w:rPr>
          <w:rFonts w:ascii="Times New Roman" w:hAnsi="Times New Roman"/>
          <w:sz w:val="24"/>
          <w:szCs w:val="24"/>
        </w:rPr>
        <w:t xml:space="preserve"> А.С. - 1 экз.</w:t>
      </w:r>
    </w:p>
    <w:p w:rsidR="00C65E44" w:rsidRPr="00C37559" w:rsidRDefault="00C65E44" w:rsidP="00C65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E44" w:rsidRPr="00C37559" w:rsidRDefault="00C65E44" w:rsidP="00C65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37559">
        <w:rPr>
          <w:rFonts w:ascii="Times New Roman" w:hAnsi="Times New Roman"/>
          <w:sz w:val="24"/>
          <w:szCs w:val="24"/>
        </w:rPr>
        <w:t>Суворкина</w:t>
      </w:r>
      <w:proofErr w:type="spellEnd"/>
      <w:r w:rsidRPr="00C37559">
        <w:rPr>
          <w:rFonts w:ascii="Times New Roman" w:hAnsi="Times New Roman"/>
          <w:sz w:val="24"/>
          <w:szCs w:val="24"/>
        </w:rPr>
        <w:t xml:space="preserve"> А.И. - 1 экз.</w:t>
      </w:r>
    </w:p>
    <w:p w:rsidR="00C65E44" w:rsidRPr="00C37559" w:rsidRDefault="00C65E44" w:rsidP="00C65E44">
      <w:pPr>
        <w:tabs>
          <w:tab w:val="left" w:pos="0"/>
        </w:tabs>
        <w:spacing w:after="0" w:line="240" w:lineRule="auto"/>
        <w:ind w:hanging="1080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tab/>
      </w:r>
    </w:p>
    <w:p w:rsidR="00C65E44" w:rsidRPr="00C37559" w:rsidRDefault="00C65E44" w:rsidP="00C65E44">
      <w:pPr>
        <w:tabs>
          <w:tab w:val="left" w:pos="0"/>
        </w:tabs>
        <w:ind w:hanging="1080"/>
        <w:rPr>
          <w:rFonts w:ascii="Times New Roman" w:hAnsi="Times New Roman"/>
          <w:sz w:val="24"/>
          <w:szCs w:val="24"/>
        </w:rPr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C65E44" w:rsidRDefault="00C65E44" w:rsidP="00C65E44">
      <w:pPr>
        <w:tabs>
          <w:tab w:val="left" w:pos="0"/>
        </w:tabs>
        <w:ind w:hanging="1080"/>
      </w:pPr>
    </w:p>
    <w:p w:rsidR="00B5503A" w:rsidRDefault="00B5503A"/>
    <w:sectPr w:rsidR="00B5503A" w:rsidSect="00C64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351FD"/>
    <w:multiLevelType w:val="hybridMultilevel"/>
    <w:tmpl w:val="E05CD37A"/>
    <w:lvl w:ilvl="0" w:tplc="EB361A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D6133"/>
    <w:multiLevelType w:val="multilevel"/>
    <w:tmpl w:val="3FDE9D5E"/>
    <w:lvl w:ilvl="0">
      <w:start w:val="1"/>
      <w:numFmt w:val="decimal"/>
      <w:pStyle w:val="2-"/>
      <w:lvlText w:val="%1."/>
      <w:lvlJc w:val="left"/>
      <w:pPr>
        <w:ind w:left="2061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00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E44"/>
    <w:rsid w:val="0004193E"/>
    <w:rsid w:val="00176782"/>
    <w:rsid w:val="0026681D"/>
    <w:rsid w:val="00395DA4"/>
    <w:rsid w:val="00500D86"/>
    <w:rsid w:val="00504C11"/>
    <w:rsid w:val="00525E3C"/>
    <w:rsid w:val="0060713E"/>
    <w:rsid w:val="00626C68"/>
    <w:rsid w:val="007962C1"/>
    <w:rsid w:val="009F61D2"/>
    <w:rsid w:val="00B5503A"/>
    <w:rsid w:val="00C03E29"/>
    <w:rsid w:val="00C06A59"/>
    <w:rsid w:val="00C64FCB"/>
    <w:rsid w:val="00C65E44"/>
    <w:rsid w:val="00C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EA910-6A07-465D-B242-B5B61D6A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C65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65E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65E44"/>
    <w:rPr>
      <w:rFonts w:ascii="Arial" w:eastAsia="Calibri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C65E44"/>
    <w:pPr>
      <w:numPr>
        <w:numId w:val="1"/>
      </w:numPr>
      <w:spacing w:before="360" w:after="240"/>
      <w:ind w:left="72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C65E44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C65E44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</dc:creator>
  <cp:lastModifiedBy>plzvtl</cp:lastModifiedBy>
  <cp:revision>3</cp:revision>
  <cp:lastPrinted>2017-07-17T07:08:00Z</cp:lastPrinted>
  <dcterms:created xsi:type="dcterms:W3CDTF">2017-07-14T05:28:00Z</dcterms:created>
  <dcterms:modified xsi:type="dcterms:W3CDTF">2017-07-17T07:08:00Z</dcterms:modified>
</cp:coreProperties>
</file>